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84FB" w14:textId="77777777" w:rsidR="00F61144" w:rsidRPr="00E124EC" w:rsidRDefault="00F61144" w:rsidP="00F61144">
      <w:pPr>
        <w:rPr>
          <w:rFonts w:ascii="Arial" w:hAnsi="Arial" w:cs="Arial"/>
        </w:rPr>
      </w:pPr>
    </w:p>
    <w:tbl>
      <w:tblPr>
        <w:tblW w:w="9639" w:type="dxa"/>
        <w:tblCellMar>
          <w:top w:w="133" w:type="dxa"/>
          <w:left w:w="107" w:type="dxa"/>
          <w:right w:w="115" w:type="dxa"/>
        </w:tblCellMar>
        <w:tblLook w:val="04A0" w:firstRow="1" w:lastRow="0" w:firstColumn="1" w:lastColumn="0" w:noHBand="0" w:noVBand="1"/>
      </w:tblPr>
      <w:tblGrid>
        <w:gridCol w:w="2691"/>
        <w:gridCol w:w="6948"/>
      </w:tblGrid>
      <w:tr w:rsidR="00F61144" w14:paraId="4E279E70" w14:textId="77777777" w:rsidTr="00295CEB">
        <w:trPr>
          <w:trHeight w:val="546"/>
        </w:trPr>
        <w:tc>
          <w:tcPr>
            <w:tcW w:w="269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2984810E" w14:textId="77777777" w:rsidR="00F61144" w:rsidRPr="00E124EC" w:rsidRDefault="00F61144" w:rsidP="00295CEB">
            <w:pPr>
              <w:spacing w:line="259" w:lineRule="auto"/>
              <w:rPr>
                <w:rFonts w:ascii="Calibri" w:hAnsi="Calibri"/>
                <w:sz w:val="22"/>
                <w:szCs w:val="22"/>
              </w:rPr>
            </w:pPr>
            <w:r w:rsidRPr="00E124EC">
              <w:rPr>
                <w:rFonts w:ascii="Calibri" w:hAnsi="Calibri"/>
                <w:b/>
                <w:sz w:val="22"/>
                <w:szCs w:val="22"/>
              </w:rPr>
              <w:t xml:space="preserve">JOB TITLE </w:t>
            </w:r>
          </w:p>
        </w:tc>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7B0D4" w14:textId="77777777" w:rsidR="00F61144" w:rsidRPr="00E124EC" w:rsidRDefault="00F61144" w:rsidP="00295CEB">
            <w:pPr>
              <w:spacing w:line="259" w:lineRule="auto"/>
              <w:ind w:left="2"/>
              <w:rPr>
                <w:rFonts w:ascii="Calibri" w:hAnsi="Calibri"/>
                <w:sz w:val="22"/>
                <w:szCs w:val="22"/>
              </w:rPr>
            </w:pPr>
            <w:r>
              <w:rPr>
                <w:rFonts w:ascii="Calibri" w:hAnsi="Calibri"/>
                <w:sz w:val="22"/>
                <w:szCs w:val="22"/>
              </w:rPr>
              <w:t>Paramedic</w:t>
            </w:r>
          </w:p>
        </w:tc>
      </w:tr>
      <w:tr w:rsidR="00F61144" w14:paraId="7510480D" w14:textId="77777777" w:rsidTr="00295CEB">
        <w:trPr>
          <w:trHeight w:val="427"/>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60F61E54" w14:textId="77777777" w:rsidR="00F61144" w:rsidRPr="00E124EC" w:rsidRDefault="00F61144" w:rsidP="00295CEB">
            <w:pPr>
              <w:spacing w:line="259" w:lineRule="auto"/>
              <w:rPr>
                <w:rFonts w:ascii="Calibri" w:hAnsi="Calibri"/>
                <w:sz w:val="22"/>
                <w:szCs w:val="22"/>
              </w:rPr>
            </w:pPr>
            <w:r w:rsidRPr="00E124EC">
              <w:rPr>
                <w:rFonts w:ascii="Calibri" w:hAnsi="Calibri"/>
                <w:b/>
                <w:sz w:val="22"/>
                <w:szCs w:val="22"/>
              </w:rPr>
              <w:t xml:space="preserve">RESPONSIBLE TO </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5CF66F14" w14:textId="77777777" w:rsidR="00F61144" w:rsidRPr="00E124EC" w:rsidRDefault="00F61144" w:rsidP="00295CEB">
            <w:pPr>
              <w:spacing w:line="259" w:lineRule="auto"/>
              <w:ind w:left="2"/>
              <w:rPr>
                <w:rFonts w:ascii="Calibri" w:hAnsi="Calibri"/>
                <w:sz w:val="22"/>
                <w:szCs w:val="22"/>
              </w:rPr>
            </w:pPr>
            <w:r w:rsidRPr="00E124EC">
              <w:rPr>
                <w:rFonts w:ascii="Calibri" w:hAnsi="Calibri"/>
                <w:sz w:val="22"/>
                <w:szCs w:val="22"/>
              </w:rPr>
              <w:t xml:space="preserve">Practice Manager </w:t>
            </w:r>
          </w:p>
        </w:tc>
      </w:tr>
      <w:tr w:rsidR="00F61144" w:rsidRPr="001D3199" w14:paraId="2E67EBA2" w14:textId="77777777" w:rsidTr="00295CEB">
        <w:trPr>
          <w:trHeight w:val="518"/>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0CA9093F" w14:textId="77777777" w:rsidR="00F61144" w:rsidRPr="00E124EC" w:rsidRDefault="00F61144" w:rsidP="00295CEB">
            <w:pPr>
              <w:spacing w:line="259" w:lineRule="auto"/>
              <w:rPr>
                <w:rFonts w:ascii="Calibri" w:hAnsi="Calibri" w:cs="Calibri"/>
                <w:sz w:val="22"/>
              </w:rPr>
            </w:pPr>
            <w:r w:rsidRPr="00E124EC">
              <w:rPr>
                <w:rFonts w:ascii="Calibri" w:hAnsi="Calibri" w:cs="Calibri"/>
                <w:b/>
                <w:sz w:val="22"/>
              </w:rPr>
              <w:t xml:space="preserve">ACCOUNTABLE TO </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4BD4665D" w14:textId="77777777" w:rsidR="00F61144" w:rsidRPr="00E124EC" w:rsidRDefault="00F61144" w:rsidP="00295CEB">
            <w:pPr>
              <w:spacing w:after="20" w:line="259" w:lineRule="auto"/>
              <w:rPr>
                <w:rFonts w:ascii="Calibri" w:hAnsi="Calibri" w:cs="Calibri"/>
                <w:sz w:val="22"/>
              </w:rPr>
            </w:pPr>
            <w:r w:rsidRPr="00E124EC">
              <w:rPr>
                <w:rFonts w:ascii="Calibri" w:hAnsi="Calibri" w:cs="Calibri"/>
                <w:sz w:val="22"/>
              </w:rPr>
              <w:t>Primary Care Network Clinical Director</w:t>
            </w:r>
          </w:p>
        </w:tc>
      </w:tr>
      <w:tr w:rsidR="00F61144" w:rsidRPr="001D3199" w14:paraId="082117DE" w14:textId="77777777" w:rsidTr="00295CEB">
        <w:trPr>
          <w:trHeight w:val="427"/>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63C76444" w14:textId="77777777" w:rsidR="00F61144" w:rsidRPr="00E124EC" w:rsidRDefault="00F61144" w:rsidP="00295CEB">
            <w:pPr>
              <w:spacing w:line="259" w:lineRule="auto"/>
              <w:rPr>
                <w:rFonts w:ascii="Calibri" w:hAnsi="Calibri" w:cs="Calibri"/>
                <w:sz w:val="22"/>
              </w:rPr>
            </w:pPr>
            <w:r w:rsidRPr="00E124EC">
              <w:rPr>
                <w:rFonts w:ascii="Calibri" w:hAnsi="Calibri" w:cs="Calibri"/>
                <w:b/>
                <w:sz w:val="22"/>
              </w:rPr>
              <w:t xml:space="preserve">RELATIONSHIPS </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735E6A4E" w14:textId="77777777" w:rsidR="00F61144" w:rsidRPr="00E124EC" w:rsidRDefault="00F61144" w:rsidP="00295CEB">
            <w:pPr>
              <w:spacing w:line="259" w:lineRule="auto"/>
              <w:ind w:left="2"/>
              <w:rPr>
                <w:rFonts w:ascii="Calibri" w:hAnsi="Calibri" w:cs="Calibri"/>
                <w:sz w:val="22"/>
              </w:rPr>
            </w:pPr>
            <w:r w:rsidRPr="00E124EC">
              <w:rPr>
                <w:rFonts w:ascii="Calibri" w:hAnsi="Calibri" w:cs="Calibri"/>
                <w:sz w:val="22"/>
              </w:rPr>
              <w:t xml:space="preserve">Eynsham and Witney PCN, but based at the Windrush Medical Practice </w:t>
            </w:r>
          </w:p>
        </w:tc>
      </w:tr>
      <w:tr w:rsidR="00F61144" w:rsidRPr="001D3199" w14:paraId="6633EA26" w14:textId="77777777" w:rsidTr="00295CEB">
        <w:trPr>
          <w:trHeight w:val="426"/>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789D57EB" w14:textId="77777777" w:rsidR="00F61144" w:rsidRPr="00E124EC" w:rsidRDefault="00F61144" w:rsidP="00295CEB">
            <w:pPr>
              <w:spacing w:line="259" w:lineRule="auto"/>
              <w:rPr>
                <w:rFonts w:ascii="Calibri" w:hAnsi="Calibri" w:cs="Calibri"/>
                <w:sz w:val="22"/>
              </w:rPr>
            </w:pPr>
            <w:r w:rsidRPr="00E124EC">
              <w:rPr>
                <w:rFonts w:ascii="Calibri" w:hAnsi="Calibri" w:cs="Calibri"/>
                <w:b/>
                <w:sz w:val="22"/>
              </w:rPr>
              <w:t xml:space="preserve">GRADE  </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4742BC05" w14:textId="77777777" w:rsidR="00F61144" w:rsidRPr="00E124EC" w:rsidRDefault="00F61144" w:rsidP="00295CEB">
            <w:pPr>
              <w:spacing w:line="259" w:lineRule="auto"/>
              <w:ind w:left="2"/>
              <w:rPr>
                <w:rFonts w:ascii="Calibri" w:hAnsi="Calibri" w:cs="Calibri"/>
                <w:sz w:val="22"/>
              </w:rPr>
            </w:pPr>
            <w:r w:rsidRPr="00E124EC">
              <w:rPr>
                <w:rFonts w:ascii="Calibri" w:hAnsi="Calibri" w:cs="Calibri"/>
                <w:b/>
                <w:sz w:val="22"/>
              </w:rPr>
              <w:t xml:space="preserve">Not </w:t>
            </w:r>
            <w:proofErr w:type="spellStart"/>
            <w:r w:rsidRPr="00E124EC">
              <w:rPr>
                <w:rFonts w:ascii="Calibri" w:hAnsi="Calibri" w:cs="Calibri"/>
                <w:b/>
                <w:sz w:val="22"/>
              </w:rPr>
              <w:t>AfC</w:t>
            </w:r>
            <w:proofErr w:type="spellEnd"/>
            <w:r w:rsidRPr="00E124EC">
              <w:rPr>
                <w:rFonts w:ascii="Calibri" w:hAnsi="Calibri" w:cs="Calibri"/>
                <w:sz w:val="22"/>
              </w:rPr>
              <w:t xml:space="preserve"> - Band 6 </w:t>
            </w:r>
            <w:r w:rsidRPr="00E124EC">
              <w:rPr>
                <w:rFonts w:ascii="Calibri" w:hAnsi="Calibri" w:cs="Calibri"/>
                <w:b/>
                <w:sz w:val="22"/>
              </w:rPr>
              <w:t xml:space="preserve">equivalent </w:t>
            </w:r>
            <w:r w:rsidRPr="00E124EC">
              <w:rPr>
                <w:rFonts w:ascii="Calibri" w:hAnsi="Calibri" w:cs="Calibri"/>
                <w:sz w:val="22"/>
              </w:rPr>
              <w:t xml:space="preserve">(dependent on experience) </w:t>
            </w:r>
          </w:p>
        </w:tc>
      </w:tr>
      <w:tr w:rsidR="00F61144" w:rsidRPr="001D3199" w14:paraId="4FF6C41F" w14:textId="77777777" w:rsidTr="00295CEB">
        <w:trPr>
          <w:trHeight w:val="426"/>
        </w:trPr>
        <w:tc>
          <w:tcPr>
            <w:tcW w:w="2691" w:type="dxa"/>
            <w:tcBorders>
              <w:top w:val="single" w:sz="4" w:space="0" w:color="000000"/>
              <w:left w:val="single" w:sz="4" w:space="0" w:color="000000"/>
              <w:bottom w:val="single" w:sz="4" w:space="0" w:color="000000"/>
              <w:right w:val="single" w:sz="4" w:space="0" w:color="000000"/>
            </w:tcBorders>
            <w:shd w:val="clear" w:color="auto" w:fill="DFDFDF"/>
          </w:tcPr>
          <w:p w14:paraId="70AAA7F1" w14:textId="77777777" w:rsidR="00F61144" w:rsidRPr="00E124EC" w:rsidRDefault="00F61144" w:rsidP="00295CEB">
            <w:pPr>
              <w:spacing w:line="259" w:lineRule="auto"/>
              <w:rPr>
                <w:rFonts w:ascii="Calibri" w:hAnsi="Calibri" w:cs="Calibri"/>
                <w:b/>
                <w:sz w:val="22"/>
              </w:rPr>
            </w:pPr>
            <w:r w:rsidRPr="00E124EC">
              <w:rPr>
                <w:rFonts w:ascii="Calibri" w:hAnsi="Calibri" w:cs="Calibri"/>
                <w:b/>
                <w:sz w:val="22"/>
              </w:rPr>
              <w:t>HOURS</w:t>
            </w:r>
          </w:p>
        </w:tc>
        <w:tc>
          <w:tcPr>
            <w:tcW w:w="6948" w:type="dxa"/>
            <w:tcBorders>
              <w:top w:val="single" w:sz="4" w:space="0" w:color="000000"/>
              <w:left w:val="single" w:sz="4" w:space="0" w:color="000000"/>
              <w:bottom w:val="single" w:sz="4" w:space="0" w:color="000000"/>
              <w:right w:val="single" w:sz="4" w:space="0" w:color="000000"/>
            </w:tcBorders>
            <w:shd w:val="clear" w:color="auto" w:fill="auto"/>
          </w:tcPr>
          <w:p w14:paraId="5DF9B738" w14:textId="77777777" w:rsidR="00F61144" w:rsidRPr="00E124EC" w:rsidRDefault="00F61144" w:rsidP="00295CEB">
            <w:pPr>
              <w:spacing w:line="259" w:lineRule="auto"/>
              <w:ind w:left="2"/>
              <w:rPr>
                <w:rFonts w:ascii="Calibri" w:hAnsi="Calibri" w:cs="Calibri"/>
                <w:b/>
                <w:sz w:val="22"/>
              </w:rPr>
            </w:pPr>
            <w:r>
              <w:rPr>
                <w:rFonts w:ascii="Calibri" w:hAnsi="Calibri" w:cs="Calibri"/>
                <w:b/>
                <w:sz w:val="22"/>
              </w:rPr>
              <w:t>Up to full time (37.5)</w:t>
            </w:r>
          </w:p>
        </w:tc>
      </w:tr>
    </w:tbl>
    <w:p w14:paraId="48CEBEDD" w14:textId="77777777" w:rsidR="00F61144" w:rsidRPr="00E124EC" w:rsidRDefault="00F61144" w:rsidP="00F61144">
      <w:pPr>
        <w:rPr>
          <w:rFonts w:ascii="Arial" w:hAnsi="Arial" w:cs="Arial"/>
        </w:rPr>
      </w:pPr>
    </w:p>
    <w:p w14:paraId="3E7D09D0" w14:textId="77777777" w:rsidR="00F61144" w:rsidRPr="00E124EC" w:rsidRDefault="00F61144" w:rsidP="00F61144">
      <w:pPr>
        <w:rPr>
          <w:rFonts w:ascii="Arial" w:hAnsi="Arial" w:cs="Arial"/>
        </w:rPr>
      </w:pPr>
      <w:r w:rsidRPr="00E124EC">
        <w:rPr>
          <w:rFonts w:ascii="Arial" w:hAnsi="Arial" w:cs="Arial"/>
        </w:rPr>
        <w:t>The Windrush Medical Practice, Witney (Edge of the Cotswolds and 13 miles from Oxford)</w:t>
      </w:r>
    </w:p>
    <w:p w14:paraId="5DEE4F1F" w14:textId="77777777" w:rsidR="00F61144" w:rsidRPr="00E124EC" w:rsidRDefault="00F61144" w:rsidP="00F61144">
      <w:pPr>
        <w:rPr>
          <w:rFonts w:ascii="Arial" w:hAnsi="Arial" w:cs="Arial"/>
        </w:rPr>
      </w:pPr>
    </w:p>
    <w:p w14:paraId="1A5E3AF2" w14:textId="77777777" w:rsidR="00F61144" w:rsidRPr="00E124EC" w:rsidRDefault="00F61144" w:rsidP="00F61144">
      <w:pPr>
        <w:rPr>
          <w:rFonts w:ascii="Arial" w:hAnsi="Arial" w:cs="Arial"/>
        </w:rPr>
      </w:pPr>
      <w:r w:rsidRPr="00E124EC">
        <w:rPr>
          <w:rFonts w:ascii="Arial" w:hAnsi="Arial" w:cs="Arial"/>
        </w:rPr>
        <w:t xml:space="preserve">This is an excellent opportunity for a </w:t>
      </w:r>
      <w:r>
        <w:rPr>
          <w:rFonts w:ascii="Arial" w:hAnsi="Arial" w:cs="Arial"/>
        </w:rPr>
        <w:t>registered Paramedic</w:t>
      </w:r>
      <w:r w:rsidRPr="00E124EC">
        <w:rPr>
          <w:rFonts w:ascii="Arial" w:hAnsi="Arial" w:cs="Arial"/>
        </w:rPr>
        <w:t xml:space="preserve"> wishing to join part of the Primary care Team, under the Additional Roles Reimbursement Scheme.</w:t>
      </w:r>
    </w:p>
    <w:p w14:paraId="2C0811DC" w14:textId="77777777" w:rsidR="00F61144" w:rsidRPr="00E124EC" w:rsidRDefault="00F61144" w:rsidP="00F61144">
      <w:pPr>
        <w:rPr>
          <w:rFonts w:ascii="Arial" w:hAnsi="Arial" w:cs="Arial"/>
        </w:rPr>
      </w:pPr>
    </w:p>
    <w:p w14:paraId="4CA1E463" w14:textId="77777777" w:rsidR="00F61144" w:rsidRPr="00E124EC" w:rsidRDefault="00F61144" w:rsidP="00F61144">
      <w:pPr>
        <w:rPr>
          <w:rFonts w:ascii="Arial" w:hAnsi="Arial" w:cs="Arial"/>
        </w:rPr>
      </w:pPr>
      <w:r w:rsidRPr="00E124EC">
        <w:rPr>
          <w:rFonts w:ascii="Arial" w:hAnsi="Arial" w:cs="Arial"/>
        </w:rPr>
        <w:t>We have a rapidly expanding team of healthcare professionals within the Practice, including GPs, Nurses, Heath Care Assistants, care co-ordinators and Clinical Pharmacists. We are also a training practice for GP Registrars and regularly have medial students with us form both the University of Oxford and University of Buckingham.</w:t>
      </w:r>
    </w:p>
    <w:p w14:paraId="79C37E08" w14:textId="77777777" w:rsidR="00F61144" w:rsidRDefault="00F61144" w:rsidP="00F61144">
      <w:pPr>
        <w:rPr>
          <w:rFonts w:ascii="Arial" w:hAnsi="Arial" w:cs="Arial"/>
        </w:rPr>
      </w:pPr>
    </w:p>
    <w:p w14:paraId="5BC6F177" w14:textId="77777777" w:rsidR="00F61144" w:rsidRPr="00B56A03" w:rsidRDefault="00F61144" w:rsidP="00F61144">
      <w:pPr>
        <w:spacing w:line="259" w:lineRule="auto"/>
        <w:ind w:left="-426"/>
        <w:rPr>
          <w:rFonts w:ascii="Calibri" w:hAnsi="Calibri" w:cs="Calibri"/>
          <w:b/>
          <w:color w:val="212121"/>
        </w:rPr>
      </w:pPr>
      <w:r w:rsidRPr="00B56A03">
        <w:rPr>
          <w:rFonts w:ascii="Calibri" w:hAnsi="Calibri" w:cs="Calibri"/>
          <w:b/>
          <w:color w:val="212121"/>
        </w:rPr>
        <w:t>Job</w:t>
      </w:r>
      <w:r>
        <w:rPr>
          <w:rFonts w:ascii="Calibri" w:hAnsi="Calibri" w:cs="Calibri"/>
          <w:b/>
          <w:color w:val="212121"/>
        </w:rPr>
        <w:t xml:space="preserve"> </w:t>
      </w:r>
      <w:proofErr w:type="spellStart"/>
      <w:r>
        <w:rPr>
          <w:rFonts w:ascii="Calibri" w:hAnsi="Calibri" w:cs="Calibri"/>
          <w:b/>
          <w:color w:val="212121"/>
        </w:rPr>
        <w:t>Job</w:t>
      </w:r>
      <w:proofErr w:type="spellEnd"/>
      <w:r w:rsidRPr="00B56A03">
        <w:rPr>
          <w:rFonts w:ascii="Calibri" w:hAnsi="Calibri" w:cs="Calibri"/>
          <w:b/>
          <w:color w:val="212121"/>
        </w:rPr>
        <w:t xml:space="preserve"> Purpose </w:t>
      </w:r>
    </w:p>
    <w:p w14:paraId="7A2A461B" w14:textId="77777777" w:rsidR="00F61144" w:rsidRPr="00B56A03" w:rsidRDefault="00F61144" w:rsidP="00F61144">
      <w:pPr>
        <w:spacing w:line="259" w:lineRule="auto"/>
        <w:ind w:left="-426"/>
        <w:rPr>
          <w:rFonts w:ascii="Calibri" w:hAnsi="Calibri" w:cs="Calibri"/>
          <w:color w:val="212121"/>
        </w:rPr>
      </w:pPr>
    </w:p>
    <w:p w14:paraId="42D07EE2" w14:textId="77777777" w:rsidR="00F61144" w:rsidRPr="00B56A03" w:rsidRDefault="00F61144" w:rsidP="00F61144">
      <w:pPr>
        <w:pStyle w:val="ListParagraph"/>
        <w:numPr>
          <w:ilvl w:val="0"/>
          <w:numId w:val="1"/>
        </w:numPr>
        <w:spacing w:line="259" w:lineRule="auto"/>
        <w:rPr>
          <w:rFonts w:ascii="Arial" w:hAnsi="Arial" w:cs="Arial"/>
        </w:rPr>
      </w:pPr>
      <w:r w:rsidRPr="00B56A03">
        <w:rPr>
          <w:rFonts w:ascii="Arial" w:hAnsi="Arial" w:cs="Arial"/>
        </w:rPr>
        <w:t xml:space="preserve">To work alongside our </w:t>
      </w:r>
      <w:proofErr w:type="spellStart"/>
      <w:r w:rsidRPr="00B56A03">
        <w:rPr>
          <w:rFonts w:ascii="Arial" w:hAnsi="Arial" w:cs="Arial"/>
        </w:rPr>
        <w:t>Acut</w:t>
      </w:r>
      <w:proofErr w:type="spellEnd"/>
      <w:r w:rsidRPr="00B56A03">
        <w:rPr>
          <w:rFonts w:ascii="Arial" w:hAnsi="Arial" w:cs="Arial"/>
        </w:rPr>
        <w:t xml:space="preserve"> Care Team (includes Paramedics, Advanced Nurse Practitioners and Minor Illness Nurses), delivering urgent and emergency care to patients in the surgery and during home visits. This will involve both telephone triage and face to face consultations to patients (adults and ideally children) who present with a wide range of minor illness, urgent and same day requests for treatment</w:t>
      </w:r>
    </w:p>
    <w:p w14:paraId="53A06E5B" w14:textId="77777777" w:rsidR="00F61144" w:rsidRPr="00B56A03" w:rsidRDefault="00F61144" w:rsidP="00F61144">
      <w:pPr>
        <w:pStyle w:val="ListParagraph"/>
        <w:numPr>
          <w:ilvl w:val="0"/>
          <w:numId w:val="1"/>
        </w:numPr>
        <w:spacing w:line="259" w:lineRule="auto"/>
        <w:rPr>
          <w:rFonts w:ascii="Arial" w:hAnsi="Arial" w:cs="Arial"/>
        </w:rPr>
      </w:pPr>
      <w:r w:rsidRPr="00B56A03">
        <w:rPr>
          <w:rFonts w:ascii="Arial" w:hAnsi="Arial" w:cs="Arial"/>
        </w:rPr>
        <w:t xml:space="preserve">To work autonomously, supporting the GPs </w:t>
      </w:r>
      <w:r w:rsidRPr="00B56A03">
        <w:rPr>
          <w:rFonts w:ascii="Arial" w:hAnsi="Arial" w:cs="Arial"/>
          <w:shd w:val="clear" w:color="auto" w:fill="FFFFFF"/>
        </w:rPr>
        <w:t xml:space="preserve">assisting with chronic disease management for the presenting patient from initial history taking and clinical assessment through to the diagnosis, </w:t>
      </w:r>
      <w:proofErr w:type="gramStart"/>
      <w:r w:rsidRPr="00B56A03">
        <w:rPr>
          <w:rFonts w:ascii="Arial" w:hAnsi="Arial" w:cs="Arial"/>
          <w:shd w:val="clear" w:color="auto" w:fill="FFFFFF"/>
        </w:rPr>
        <w:t>treatment</w:t>
      </w:r>
      <w:proofErr w:type="gramEnd"/>
      <w:r w:rsidRPr="00B56A03">
        <w:rPr>
          <w:rFonts w:ascii="Arial" w:hAnsi="Arial" w:cs="Arial"/>
          <w:shd w:val="clear" w:color="auto" w:fill="FFFFFF"/>
        </w:rPr>
        <w:t xml:space="preserve"> and evaluation of care.</w:t>
      </w:r>
    </w:p>
    <w:p w14:paraId="4CB6731F" w14:textId="77777777" w:rsidR="00F61144" w:rsidRPr="00B56A03" w:rsidRDefault="00F61144" w:rsidP="00F61144">
      <w:pPr>
        <w:pStyle w:val="ListParagraph"/>
        <w:spacing w:line="259" w:lineRule="auto"/>
        <w:ind w:left="294"/>
        <w:rPr>
          <w:rFonts w:ascii="Arial" w:hAnsi="Arial" w:cs="Arial"/>
        </w:rPr>
      </w:pPr>
    </w:p>
    <w:p w14:paraId="0E6B52D8" w14:textId="77777777" w:rsidR="00F61144" w:rsidRPr="00E124EC" w:rsidRDefault="00F61144" w:rsidP="00F61144">
      <w:pPr>
        <w:rPr>
          <w:rFonts w:ascii="Arial" w:hAnsi="Arial" w:cs="Arial"/>
        </w:rPr>
      </w:pPr>
      <w:r w:rsidRPr="00E124EC">
        <w:rPr>
          <w:rFonts w:ascii="Arial" w:hAnsi="Arial" w:cs="Arial"/>
        </w:rPr>
        <w:t>We welcome enquiries or informal visits.</w:t>
      </w:r>
    </w:p>
    <w:p w14:paraId="4655CF22" w14:textId="77777777" w:rsidR="00F61144" w:rsidRPr="00E124EC" w:rsidRDefault="00F61144" w:rsidP="00F61144">
      <w:pPr>
        <w:rPr>
          <w:rFonts w:ascii="Arial" w:hAnsi="Arial" w:cs="Arial"/>
        </w:rPr>
      </w:pPr>
    </w:p>
    <w:p w14:paraId="64F81AB3" w14:textId="77777777" w:rsidR="00F61144" w:rsidRPr="00E124EC" w:rsidRDefault="00F61144" w:rsidP="00F61144">
      <w:pPr>
        <w:rPr>
          <w:rFonts w:ascii="Arial" w:hAnsi="Arial" w:cs="Arial"/>
        </w:rPr>
      </w:pPr>
      <w:r w:rsidRPr="00E124EC">
        <w:rPr>
          <w:rFonts w:ascii="Arial" w:hAnsi="Arial" w:cs="Arial"/>
        </w:rPr>
        <w:t xml:space="preserve">Closing date </w:t>
      </w:r>
      <w:r>
        <w:rPr>
          <w:rFonts w:ascii="Arial" w:hAnsi="Arial" w:cs="Arial"/>
        </w:rPr>
        <w:t>10</w:t>
      </w:r>
      <w:r w:rsidRPr="00603721">
        <w:rPr>
          <w:rFonts w:ascii="Arial" w:hAnsi="Arial" w:cs="Arial"/>
          <w:vertAlign w:val="superscript"/>
        </w:rPr>
        <w:t>th</w:t>
      </w:r>
      <w:r>
        <w:rPr>
          <w:rFonts w:ascii="Arial" w:hAnsi="Arial" w:cs="Arial"/>
        </w:rPr>
        <w:t xml:space="preserve"> December 2021</w:t>
      </w:r>
    </w:p>
    <w:p w14:paraId="1D252C95" w14:textId="77777777" w:rsidR="00F61144" w:rsidRPr="00E124EC" w:rsidRDefault="00F61144" w:rsidP="00F61144">
      <w:pPr>
        <w:rPr>
          <w:rFonts w:ascii="Arial" w:hAnsi="Arial" w:cs="Arial"/>
        </w:rPr>
      </w:pPr>
      <w:r w:rsidRPr="00E124EC">
        <w:rPr>
          <w:rFonts w:ascii="Arial" w:hAnsi="Arial" w:cs="Arial"/>
        </w:rPr>
        <w:t xml:space="preserve">Please apply by sending your CV with a covering letter to Hattie Clay, Practice Manager </w:t>
      </w:r>
      <w:hyperlink r:id="rId7" w:history="1">
        <w:r w:rsidRPr="00E124EC">
          <w:rPr>
            <w:rStyle w:val="Hyperlink"/>
            <w:rFonts w:ascii="Arial" w:hAnsi="Arial" w:cs="Arial"/>
          </w:rPr>
          <w:t>hattie.clay@nhs.net</w:t>
        </w:r>
      </w:hyperlink>
      <w:r w:rsidRPr="00E124EC">
        <w:rPr>
          <w:rFonts w:ascii="Arial" w:hAnsi="Arial" w:cs="Arial"/>
        </w:rPr>
        <w:t xml:space="preserve">   Tel: 01993 894442. </w:t>
      </w:r>
    </w:p>
    <w:p w14:paraId="362C04A8" w14:textId="77777777" w:rsidR="00F61144" w:rsidRPr="00E124EC" w:rsidRDefault="00F61144" w:rsidP="00F61144">
      <w:pPr>
        <w:rPr>
          <w:rFonts w:ascii="Arial" w:hAnsi="Arial" w:cs="Arial"/>
        </w:rPr>
      </w:pPr>
    </w:p>
    <w:p w14:paraId="51BB612B" w14:textId="77777777" w:rsidR="00F61144" w:rsidRPr="00E124EC" w:rsidRDefault="00F61144" w:rsidP="00F61144">
      <w:pPr>
        <w:rPr>
          <w:rFonts w:ascii="Arial" w:hAnsi="Arial" w:cs="Arial"/>
        </w:rPr>
      </w:pPr>
    </w:p>
    <w:p w14:paraId="1C8B9B0B" w14:textId="77777777" w:rsidR="00F61144" w:rsidRPr="00E124EC" w:rsidRDefault="00F61144" w:rsidP="00F61144">
      <w:pPr>
        <w:rPr>
          <w:rFonts w:ascii="Arial" w:hAnsi="Arial" w:cs="Arial"/>
        </w:rPr>
      </w:pPr>
    </w:p>
    <w:p w14:paraId="5A51EAEA" w14:textId="77777777" w:rsidR="009329D0" w:rsidRPr="00F61144" w:rsidRDefault="009329D0" w:rsidP="00F61144"/>
    <w:sectPr w:rsidR="009329D0" w:rsidRPr="00F61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F4F7" w14:textId="77777777" w:rsidR="00F61144" w:rsidRDefault="00F61144" w:rsidP="00F61144">
      <w:r>
        <w:separator/>
      </w:r>
    </w:p>
  </w:endnote>
  <w:endnote w:type="continuationSeparator" w:id="0">
    <w:p w14:paraId="4464D9F1" w14:textId="77777777" w:rsidR="00F61144" w:rsidRDefault="00F61144" w:rsidP="00F6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3660" w14:textId="77777777" w:rsidR="00F61144" w:rsidRDefault="00F61144" w:rsidP="00F61144">
      <w:r>
        <w:separator/>
      </w:r>
    </w:p>
  </w:footnote>
  <w:footnote w:type="continuationSeparator" w:id="0">
    <w:p w14:paraId="47123EED" w14:textId="77777777" w:rsidR="00F61144" w:rsidRDefault="00F61144" w:rsidP="00F61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008"/>
    <w:multiLevelType w:val="hybridMultilevel"/>
    <w:tmpl w:val="4AE81F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AC"/>
    <w:rsid w:val="001F7EAC"/>
    <w:rsid w:val="009329D0"/>
    <w:rsid w:val="00F6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00EB"/>
  <w15:chartTrackingRefBased/>
  <w15:docId w15:val="{EDFE9621-6F04-4F3C-91F0-9860FE95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EAC"/>
    <w:rPr>
      <w:color w:val="0000FF"/>
      <w:u w:val="single"/>
    </w:rPr>
  </w:style>
  <w:style w:type="paragraph" w:styleId="Header">
    <w:name w:val="header"/>
    <w:basedOn w:val="Normal"/>
    <w:link w:val="HeaderChar"/>
    <w:uiPriority w:val="99"/>
    <w:unhideWhenUsed/>
    <w:rsid w:val="00F61144"/>
    <w:pPr>
      <w:tabs>
        <w:tab w:val="center" w:pos="4513"/>
        <w:tab w:val="right" w:pos="9026"/>
      </w:tabs>
    </w:pPr>
  </w:style>
  <w:style w:type="character" w:customStyle="1" w:styleId="HeaderChar">
    <w:name w:val="Header Char"/>
    <w:basedOn w:val="DefaultParagraphFont"/>
    <w:link w:val="Header"/>
    <w:uiPriority w:val="99"/>
    <w:rsid w:val="00F611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1144"/>
    <w:pPr>
      <w:tabs>
        <w:tab w:val="center" w:pos="4513"/>
        <w:tab w:val="right" w:pos="9026"/>
      </w:tabs>
    </w:pPr>
  </w:style>
  <w:style w:type="character" w:customStyle="1" w:styleId="FooterChar">
    <w:name w:val="Footer Char"/>
    <w:basedOn w:val="DefaultParagraphFont"/>
    <w:link w:val="Footer"/>
    <w:uiPriority w:val="99"/>
    <w:rsid w:val="00F6114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1144"/>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ttie.cla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2021-10-21T08:24:00Z</dcterms:created>
  <dcterms:modified xsi:type="dcterms:W3CDTF">2021-11-19T10:40:00Z</dcterms:modified>
</cp:coreProperties>
</file>