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9ADA" w14:textId="77777777" w:rsidR="007E7259" w:rsidRPr="007E7259" w:rsidRDefault="007E7259" w:rsidP="007E7259">
      <w:pPr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 w:rsidRPr="007E7259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begin"/>
      </w:r>
      <w:r w:rsidRPr="007E7259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instrText xml:space="preserve"> DOCPROPERTY  Company  \* MERGEFORMAT </w:instrText>
      </w:r>
      <w:r w:rsidRPr="007E7259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separate"/>
      </w:r>
      <w:r w:rsidRPr="007E7259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>EYNSHAM MEDICAL GROUP</w:t>
      </w:r>
      <w:r w:rsidRPr="007E7259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end"/>
      </w:r>
    </w:p>
    <w:p w14:paraId="2BB577A3" w14:textId="77777777" w:rsidR="007E7259" w:rsidRPr="007E7259" w:rsidRDefault="007E7259" w:rsidP="007E7259">
      <w:pPr>
        <w:rPr>
          <w:rFonts w:ascii="Calibri" w:eastAsia="Arial" w:hAnsi="Calibri" w:cs="Arial"/>
          <w:color w:val="000000"/>
          <w:spacing w:val="-2"/>
        </w:rPr>
      </w:pPr>
    </w:p>
    <w:p w14:paraId="6BBB64E8" w14:textId="77777777" w:rsidR="007E7259" w:rsidRPr="007E7259" w:rsidRDefault="007E7259" w:rsidP="007E7259">
      <w:pPr>
        <w:jc w:val="center"/>
        <w:rPr>
          <w:rFonts w:ascii="Calibri" w:eastAsia="Arial" w:hAnsi="Calibri" w:cs="Arial"/>
          <w:b/>
          <w:color w:val="000000"/>
          <w:spacing w:val="-2"/>
          <w:sz w:val="32"/>
        </w:rPr>
      </w:pPr>
      <w:bookmarkStart w:id="0" w:name="_Toc319662951"/>
      <w:r w:rsidRPr="007E7259">
        <w:rPr>
          <w:rFonts w:ascii="Calibri" w:eastAsia="Arial" w:hAnsi="Calibri" w:cs="Arial"/>
          <w:b/>
          <w:color w:val="000000"/>
          <w:spacing w:val="-2"/>
          <w:sz w:val="32"/>
        </w:rPr>
        <w:t>Job Description – Medical Secretary</w:t>
      </w:r>
      <w:bookmarkEnd w:id="0"/>
    </w:p>
    <w:p w14:paraId="0F1AF712" w14:textId="77777777" w:rsidR="007E7259" w:rsidRPr="007E7259" w:rsidRDefault="007E7259" w:rsidP="007E7259">
      <w:pPr>
        <w:rPr>
          <w:rFonts w:ascii="Calibri" w:eastAsia="Arial" w:hAnsi="Calibri" w:cs="Arial"/>
          <w:color w:val="000000"/>
          <w:spacing w:val="-2"/>
        </w:rPr>
      </w:pPr>
    </w:p>
    <w:tbl>
      <w:tblPr>
        <w:tblW w:w="93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7E7259" w:rsidRPr="007E7259" w14:paraId="7A5C457A" w14:textId="77777777" w:rsidTr="00CE0019">
        <w:trPr>
          <w:jc w:val="center"/>
        </w:trPr>
        <w:tc>
          <w:tcPr>
            <w:tcW w:w="27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885187A" w14:textId="77777777" w:rsidR="007E7259" w:rsidRPr="007E7259" w:rsidRDefault="007E7259" w:rsidP="007E7259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b/>
                <w:color w:val="000000"/>
                <w:spacing w:val="-2"/>
              </w:rPr>
              <w:t>Job Title:</w:t>
            </w:r>
          </w:p>
        </w:tc>
        <w:tc>
          <w:tcPr>
            <w:tcW w:w="6660" w:type="dxa"/>
            <w:vAlign w:val="center"/>
          </w:tcPr>
          <w:p w14:paraId="4508B6DE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Medical Secretary</w:t>
            </w:r>
          </w:p>
        </w:tc>
      </w:tr>
      <w:tr w:rsidR="007E7259" w:rsidRPr="007E7259" w14:paraId="0C0E6A1E" w14:textId="77777777" w:rsidTr="00CE0019">
        <w:trPr>
          <w:jc w:val="center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E24990" w14:textId="77777777" w:rsidR="007E7259" w:rsidRPr="007E7259" w:rsidRDefault="007E7259" w:rsidP="007E7259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b/>
                <w:color w:val="000000"/>
                <w:spacing w:val="-2"/>
              </w:rPr>
              <w:t>Responsible to:</w:t>
            </w:r>
          </w:p>
        </w:tc>
        <w:tc>
          <w:tcPr>
            <w:tcW w:w="6660" w:type="dxa"/>
          </w:tcPr>
          <w:p w14:paraId="442CF70C" w14:textId="65E80A50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Practice Manager</w:t>
            </w:r>
          </w:p>
        </w:tc>
      </w:tr>
      <w:tr w:rsidR="007E7259" w:rsidRPr="007E7259" w14:paraId="57E741B9" w14:textId="77777777" w:rsidTr="00CE0019">
        <w:trPr>
          <w:jc w:val="center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09C3D0" w14:textId="77777777" w:rsidR="007E7259" w:rsidRPr="007E7259" w:rsidRDefault="007E7259" w:rsidP="007E7259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b/>
                <w:color w:val="000000"/>
                <w:spacing w:val="-2"/>
              </w:rPr>
              <w:t>Responsible for:</w:t>
            </w:r>
          </w:p>
        </w:tc>
        <w:tc>
          <w:tcPr>
            <w:tcW w:w="6660" w:type="dxa"/>
          </w:tcPr>
          <w:p w14:paraId="31A9BDE8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N/A</w:t>
            </w:r>
          </w:p>
        </w:tc>
      </w:tr>
      <w:tr w:rsidR="007E7259" w:rsidRPr="007E7259" w14:paraId="6258489B" w14:textId="77777777" w:rsidTr="00CE0019">
        <w:trPr>
          <w:jc w:val="center"/>
        </w:trPr>
        <w:tc>
          <w:tcPr>
            <w:tcW w:w="270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/>
          </w:tcPr>
          <w:p w14:paraId="5DD14B3E" w14:textId="77777777" w:rsidR="007E7259" w:rsidRPr="007E7259" w:rsidRDefault="007E7259" w:rsidP="007E7259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b/>
                <w:color w:val="000000"/>
                <w:spacing w:val="-2"/>
              </w:rPr>
              <w:t>Job Purpose:</w:t>
            </w:r>
          </w:p>
        </w:tc>
        <w:tc>
          <w:tcPr>
            <w:tcW w:w="6660" w:type="dxa"/>
          </w:tcPr>
          <w:p w14:paraId="41407F16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To provide an efficient and timely secretarial and administration service to the doctors, Practice Manager and other team members.</w:t>
            </w:r>
          </w:p>
        </w:tc>
      </w:tr>
    </w:tbl>
    <w:p w14:paraId="6FE64570" w14:textId="77777777" w:rsidR="007E7259" w:rsidRPr="007E7259" w:rsidRDefault="007E7259" w:rsidP="007E7259">
      <w:pPr>
        <w:rPr>
          <w:rFonts w:ascii="Calibri" w:eastAsia="Arial" w:hAnsi="Calibri" w:cs="Arial"/>
          <w:color w:val="000000"/>
          <w:spacing w:val="-2"/>
        </w:rPr>
      </w:pPr>
    </w:p>
    <w:tbl>
      <w:tblPr>
        <w:tblW w:w="93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35"/>
        <w:gridCol w:w="7825"/>
      </w:tblGrid>
      <w:tr w:rsidR="007E7259" w:rsidRPr="007E7259" w14:paraId="34771F4E" w14:textId="77777777" w:rsidTr="00CE0019">
        <w:trPr>
          <w:trHeight w:val="441"/>
          <w:jc w:val="center"/>
        </w:trPr>
        <w:tc>
          <w:tcPr>
            <w:tcW w:w="9360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14:paraId="7002BF70" w14:textId="77777777" w:rsidR="007E7259" w:rsidRPr="007E7259" w:rsidRDefault="007E7259" w:rsidP="007E7259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b/>
                <w:color w:val="000000"/>
                <w:spacing w:val="-2"/>
              </w:rPr>
              <w:t>Duties and Responsibilities</w:t>
            </w:r>
          </w:p>
        </w:tc>
      </w:tr>
      <w:tr w:rsidR="007E7259" w:rsidRPr="007E7259" w14:paraId="57B6B921" w14:textId="77777777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8F8B14D" w14:textId="77777777" w:rsidR="007E7259" w:rsidRPr="007E7259" w:rsidRDefault="007E7259" w:rsidP="007E7259">
            <w:pPr>
              <w:rPr>
                <w:rFonts w:ascii="Calibri" w:eastAsia="Arial Unicode MS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color w:val="000000"/>
                <w:spacing w:val="-2"/>
              </w:rPr>
              <w:t>Secretarial Duties</w:t>
            </w:r>
          </w:p>
        </w:tc>
      </w:tr>
      <w:tr w:rsidR="009F4DD8" w:rsidRPr="007E7259" w14:paraId="4FC219B3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423D458" w14:textId="6FDA693B" w:rsidR="009F4DD8" w:rsidRPr="007E7259" w:rsidRDefault="009F4DD8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1.</w:t>
            </w:r>
          </w:p>
        </w:tc>
        <w:tc>
          <w:tcPr>
            <w:tcW w:w="7825" w:type="dxa"/>
          </w:tcPr>
          <w:p w14:paraId="0D96081E" w14:textId="0AAD3199" w:rsidR="009F4DD8" w:rsidRPr="007E7259" w:rsidRDefault="009F4DD8" w:rsidP="00682754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</w:rPr>
              <w:t>Make referrals via the e referral software</w:t>
            </w:r>
          </w:p>
        </w:tc>
      </w:tr>
      <w:tr w:rsidR="007E7259" w:rsidRPr="007E7259" w14:paraId="3067F62C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E8FEE2" w14:textId="0E822D76" w:rsidR="007E7259" w:rsidRPr="007E7259" w:rsidRDefault="009F4DD8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2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6086DA0C" w14:textId="77777777" w:rsidR="007E7259" w:rsidRPr="007E7259" w:rsidRDefault="007E7259" w:rsidP="00682754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 xml:space="preserve">Type letters, reports and other documents as required by the partners, Practice </w:t>
            </w:r>
            <w:r w:rsidR="00682754">
              <w:rPr>
                <w:rFonts w:ascii="Calibri" w:eastAsia="Arial" w:hAnsi="Calibri" w:cs="Arial"/>
                <w:color w:val="000000"/>
                <w:spacing w:val="-2"/>
              </w:rPr>
              <w:t>M</w:t>
            </w: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anager and other team members</w:t>
            </w:r>
          </w:p>
        </w:tc>
      </w:tr>
      <w:tr w:rsidR="007E7259" w:rsidRPr="007E7259" w14:paraId="26629DB4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F5BBA79" w14:textId="0B90BFF6" w:rsidR="007E7259" w:rsidRPr="007E7259" w:rsidRDefault="009F4DD8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3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1D0D682F" w14:textId="77777777" w:rsidR="007E7259" w:rsidRPr="007E7259" w:rsidRDefault="007E7259" w:rsidP="00682754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 xml:space="preserve">Liaise with hospital and community departments regarding patient care, appointments, etc, incorporating </w:t>
            </w:r>
            <w:r w:rsidR="00682754">
              <w:rPr>
                <w:rFonts w:ascii="Calibri" w:eastAsia="Arial" w:hAnsi="Calibri" w:cs="Arial"/>
                <w:color w:val="000000"/>
                <w:spacing w:val="-2"/>
              </w:rPr>
              <w:t>e-referrals</w:t>
            </w:r>
          </w:p>
        </w:tc>
      </w:tr>
      <w:tr w:rsidR="007E7259" w:rsidRPr="007E7259" w14:paraId="0C8BD303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48D8EF" w14:textId="4AF80E7A" w:rsidR="007E7259" w:rsidRPr="007E7259" w:rsidRDefault="009F4DD8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4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75B71ACB" w14:textId="77777777" w:rsidR="007E7259" w:rsidRPr="007E7259" w:rsidRDefault="007E7259" w:rsidP="00682754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Ensure telephone enquiries are dealt with i</w:t>
            </w:r>
            <w:r w:rsidR="00682754">
              <w:rPr>
                <w:rFonts w:ascii="Calibri" w:eastAsia="Arial" w:hAnsi="Calibri" w:cs="Arial"/>
                <w:color w:val="000000"/>
                <w:spacing w:val="-2"/>
              </w:rPr>
              <w:t>n a courteous and timely manner</w:t>
            </w:r>
          </w:p>
        </w:tc>
      </w:tr>
      <w:tr w:rsidR="007E7259" w:rsidRPr="007E7259" w14:paraId="13A0D156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042C36A" w14:textId="77777777" w:rsidR="007E7259" w:rsidRPr="007E7259" w:rsidRDefault="007E7259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5.</w:t>
            </w:r>
          </w:p>
        </w:tc>
        <w:tc>
          <w:tcPr>
            <w:tcW w:w="7825" w:type="dxa"/>
          </w:tcPr>
          <w:p w14:paraId="7C4F91FF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Maintain referrals database</w:t>
            </w:r>
          </w:p>
        </w:tc>
      </w:tr>
      <w:tr w:rsidR="007E7259" w:rsidRPr="007E7259" w14:paraId="19E544B8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8B80B9" w14:textId="77777777" w:rsidR="007E7259" w:rsidRPr="007E7259" w:rsidRDefault="007E7259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6.</w:t>
            </w:r>
          </w:p>
        </w:tc>
        <w:tc>
          <w:tcPr>
            <w:tcW w:w="7825" w:type="dxa"/>
          </w:tcPr>
          <w:p w14:paraId="51D600B0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Compile medical reports for insurance companies, solicitors, etc</w:t>
            </w:r>
          </w:p>
        </w:tc>
      </w:tr>
      <w:tr w:rsidR="007E7259" w:rsidRPr="007E7259" w14:paraId="41559217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B8A0616" w14:textId="77777777" w:rsidR="007E7259" w:rsidRPr="007E7259" w:rsidRDefault="007E7259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7.</w:t>
            </w:r>
          </w:p>
        </w:tc>
        <w:tc>
          <w:tcPr>
            <w:tcW w:w="7825" w:type="dxa"/>
          </w:tcPr>
          <w:p w14:paraId="49183928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Invoice 3</w:t>
            </w:r>
            <w:r w:rsidRPr="007E7259">
              <w:rPr>
                <w:rFonts w:ascii="Calibri" w:eastAsia="Arial" w:hAnsi="Calibri" w:cs="Arial"/>
                <w:color w:val="000000"/>
                <w:spacing w:val="-2"/>
                <w:vertAlign w:val="superscript"/>
              </w:rPr>
              <w:t>rd</w:t>
            </w: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 xml:space="preserve"> parties for medical reports</w:t>
            </w:r>
          </w:p>
        </w:tc>
      </w:tr>
      <w:tr w:rsidR="007E7259" w:rsidRPr="007E7259" w14:paraId="3C5FF33B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AD25F0A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8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4394BE93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Undertake photocopying as required</w:t>
            </w:r>
          </w:p>
        </w:tc>
      </w:tr>
      <w:tr w:rsidR="007E7259" w:rsidRPr="007E7259" w14:paraId="00815042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802F281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9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  <w:tcBorders>
              <w:bottom w:val="single" w:sz="6" w:space="0" w:color="000000"/>
            </w:tcBorders>
          </w:tcPr>
          <w:p w14:paraId="341E1110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Filing</w:t>
            </w:r>
          </w:p>
        </w:tc>
      </w:tr>
      <w:tr w:rsidR="007E7259" w:rsidRPr="007E7259" w14:paraId="5A04626F" w14:textId="77777777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BF0A55A" w14:textId="77777777" w:rsidR="007E7259" w:rsidRPr="007E7259" w:rsidRDefault="007E7259" w:rsidP="007E7259">
            <w:pPr>
              <w:rPr>
                <w:rFonts w:ascii="Calibri" w:eastAsia="Arial Unicode MS" w:hAnsi="Calibri" w:cs="Arial"/>
                <w:b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color w:val="000000"/>
                <w:spacing w:val="-2"/>
              </w:rPr>
              <w:t>Administration Duties</w:t>
            </w:r>
          </w:p>
        </w:tc>
      </w:tr>
      <w:tr w:rsidR="007E7259" w:rsidRPr="007E7259" w14:paraId="4870D561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541218D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10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5EB10745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Action tasks as required</w:t>
            </w:r>
          </w:p>
        </w:tc>
      </w:tr>
      <w:tr w:rsidR="007E7259" w:rsidRPr="007E7259" w14:paraId="74C0AC12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B6D8FC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11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20AF00DC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Monitor progress of 2 week cancer referrals</w:t>
            </w:r>
          </w:p>
        </w:tc>
      </w:tr>
      <w:tr w:rsidR="007E7259" w:rsidRPr="007E7259" w14:paraId="4E9BF64A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E961891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12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  <w:tcBorders>
              <w:bottom w:val="single" w:sz="6" w:space="0" w:color="000000"/>
            </w:tcBorders>
          </w:tcPr>
          <w:p w14:paraId="7F39270C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Provide holiday/sickness cover for each other as required</w:t>
            </w:r>
          </w:p>
        </w:tc>
      </w:tr>
      <w:tr w:rsidR="007E7259" w:rsidRPr="007E7259" w14:paraId="65D7F489" w14:textId="77777777" w:rsidTr="00CE0019">
        <w:trPr>
          <w:trHeight w:val="320"/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50444355" w14:textId="77777777" w:rsidR="007E7259" w:rsidRPr="007E7259" w:rsidRDefault="007E7259" w:rsidP="007E7259">
            <w:pPr>
              <w:rPr>
                <w:rFonts w:ascii="Calibri" w:eastAsia="Arial Unicode MS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 Unicode MS" w:hAnsi="Calibri" w:cs="Arial"/>
                <w:b/>
                <w:color w:val="000000"/>
                <w:spacing w:val="-2"/>
              </w:rPr>
              <w:t>General</w:t>
            </w:r>
          </w:p>
        </w:tc>
      </w:tr>
      <w:tr w:rsidR="007E7259" w:rsidRPr="007E7259" w14:paraId="3FE522A5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8CD11C0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13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5E2EAE64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Observe health and safety guidelines at all times</w:t>
            </w:r>
          </w:p>
        </w:tc>
      </w:tr>
      <w:tr w:rsidR="007E7259" w:rsidRPr="007E7259" w14:paraId="70070D44" w14:textId="77777777" w:rsidTr="00CE0019">
        <w:trPr>
          <w:trHeight w:val="320"/>
          <w:jc w:val="center"/>
        </w:trPr>
        <w:tc>
          <w:tcPr>
            <w:tcW w:w="15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46EF87F" w14:textId="77777777" w:rsidR="007E7259" w:rsidRPr="007E7259" w:rsidRDefault="00682754" w:rsidP="007E7259">
            <w:pPr>
              <w:jc w:val="center"/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</w:pPr>
            <w:r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14</w:t>
            </w:r>
            <w:r w:rsidR="007E7259" w:rsidRPr="007E7259">
              <w:rPr>
                <w:rFonts w:ascii="Calibri" w:eastAsia="Arial Unicode MS" w:hAnsi="Calibri" w:cs="Arial"/>
                <w:b/>
                <w:bCs/>
                <w:color w:val="000000"/>
                <w:spacing w:val="-2"/>
              </w:rPr>
              <w:t>.</w:t>
            </w:r>
          </w:p>
        </w:tc>
        <w:tc>
          <w:tcPr>
            <w:tcW w:w="7825" w:type="dxa"/>
          </w:tcPr>
          <w:p w14:paraId="403FF0D6" w14:textId="77777777" w:rsidR="007E7259" w:rsidRPr="007E7259" w:rsidRDefault="007E7259" w:rsidP="007E7259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7E7259">
              <w:rPr>
                <w:rFonts w:ascii="Calibri" w:eastAsia="Arial" w:hAnsi="Calibri" w:cs="Arial"/>
                <w:color w:val="000000"/>
                <w:spacing w:val="-2"/>
              </w:rPr>
              <w:t>Any other reasonable duties that may be required from time-to-time</w:t>
            </w:r>
          </w:p>
        </w:tc>
      </w:tr>
    </w:tbl>
    <w:p w14:paraId="5994ED80" w14:textId="77777777" w:rsidR="007E7259" w:rsidRPr="007E7259" w:rsidRDefault="007E7259" w:rsidP="007E7259">
      <w:pPr>
        <w:rPr>
          <w:rFonts w:ascii="Calibri" w:eastAsia="Arial" w:hAnsi="Calibri" w:cs="Arial"/>
          <w:b/>
          <w:bCs/>
          <w:color w:val="000000"/>
          <w:spacing w:val="-2"/>
        </w:rPr>
      </w:pPr>
    </w:p>
    <w:p w14:paraId="416834D2" w14:textId="77777777" w:rsidR="00B9667C" w:rsidRDefault="00B9667C"/>
    <w:sectPr w:rsidR="00B96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59"/>
    <w:rsid w:val="001032C7"/>
    <w:rsid w:val="00682754"/>
    <w:rsid w:val="007E7259"/>
    <w:rsid w:val="008379A4"/>
    <w:rsid w:val="009F4DD8"/>
    <w:rsid w:val="00B26A32"/>
    <w:rsid w:val="00B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80C2"/>
  <w15:docId w15:val="{C6BF2F10-FAE8-435D-8A19-0CC7D63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Girvan</dc:creator>
  <cp:lastModifiedBy>Tracy Girvan</cp:lastModifiedBy>
  <cp:revision>3</cp:revision>
  <dcterms:created xsi:type="dcterms:W3CDTF">2021-11-09T11:48:00Z</dcterms:created>
  <dcterms:modified xsi:type="dcterms:W3CDTF">2021-11-09T12:08:00Z</dcterms:modified>
</cp:coreProperties>
</file>