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E555DD" w14:textId="77777777" w:rsidR="00B1145B" w:rsidRPr="00D65788" w:rsidRDefault="00B1145B" w:rsidP="00B1145B">
      <w:pPr>
        <w:rPr>
          <w:rFonts w:ascii="Calibri" w:hAnsi="Calibri" w:cs="Calibri"/>
          <w:bCs/>
        </w:rPr>
      </w:pPr>
      <w:r w:rsidRPr="00D65788">
        <w:rPr>
          <w:rFonts w:ascii="Calibri" w:hAnsi="Calibri" w:cs="Calibri"/>
          <w:bCs/>
        </w:rPr>
        <w:t xml:space="preserve">Are you a highly motivated and committed GP looking to work six sessions a week as a Salaried GP in a large, </w:t>
      </w:r>
      <w:proofErr w:type="gramStart"/>
      <w:r w:rsidRPr="00D65788">
        <w:rPr>
          <w:rFonts w:ascii="Calibri" w:hAnsi="Calibri" w:cs="Calibri"/>
          <w:bCs/>
        </w:rPr>
        <w:t>progressive</w:t>
      </w:r>
      <w:proofErr w:type="gramEnd"/>
      <w:r w:rsidRPr="00D65788">
        <w:rPr>
          <w:rFonts w:ascii="Calibri" w:hAnsi="Calibri" w:cs="Calibri"/>
          <w:bCs/>
        </w:rPr>
        <w:t xml:space="preserve"> and innovative practice and be a part of a friendly, dynamic, well-supported team?</w:t>
      </w:r>
    </w:p>
    <w:p w14:paraId="291C04CF" w14:textId="77777777" w:rsidR="00B1145B" w:rsidRPr="00D65788" w:rsidRDefault="00B1145B" w:rsidP="00B1145B">
      <w:pPr>
        <w:rPr>
          <w:rFonts w:ascii="Calibri" w:hAnsi="Calibri" w:cs="Calibri"/>
          <w:b/>
        </w:rPr>
      </w:pPr>
    </w:p>
    <w:p w14:paraId="32F1470D" w14:textId="77777777" w:rsidR="00B1145B" w:rsidRPr="00D65788" w:rsidRDefault="00B1145B" w:rsidP="00B1145B">
      <w:pPr>
        <w:shd w:val="clear" w:color="auto" w:fill="FFFFFF"/>
        <w:spacing w:after="120" w:line="324" w:lineRule="atLeast"/>
        <w:rPr>
          <w:rFonts w:ascii="Calibri" w:hAnsi="Calibri" w:cs="Calibri"/>
          <w:color w:val="333333"/>
        </w:rPr>
      </w:pPr>
      <w:r w:rsidRPr="00D65788">
        <w:rPr>
          <w:rFonts w:ascii="Calibri" w:hAnsi="Calibri" w:cs="Calibri"/>
          <w:color w:val="333333"/>
        </w:rPr>
        <w:t xml:space="preserve">Farnham Road Practice is a large, </w:t>
      </w:r>
      <w:proofErr w:type="gramStart"/>
      <w:r w:rsidRPr="00D65788">
        <w:rPr>
          <w:rFonts w:ascii="Calibri" w:hAnsi="Calibri" w:cs="Calibri"/>
          <w:color w:val="333333"/>
        </w:rPr>
        <w:t>progressive</w:t>
      </w:r>
      <w:proofErr w:type="gramEnd"/>
      <w:r w:rsidRPr="00D65788">
        <w:rPr>
          <w:rFonts w:ascii="Calibri" w:hAnsi="Calibri" w:cs="Calibri"/>
          <w:color w:val="333333"/>
        </w:rPr>
        <w:t xml:space="preserve"> and innovative training practice looking after nearly 33,000 patients with its main base on the northern edge of the diverse and vibrant Slough community, complemented by smaller sites based in eastern and southern Slough and the eastern edge of Reading. Our Primary Health Care Team continues to grow with GPs working alongside Practice Nurses, Health Care Assistants, Physician Associates, Clinical Pharmacists, Paramedics, MSK Practitioners and Care Co-Ordinators, to provide an evolving healthcare and medical service to meet the varying needs of our patients and, in turn, provide what we believe is a sustainable model of modern General Practice. We place an emphasis on </w:t>
      </w:r>
      <w:proofErr w:type="gramStart"/>
      <w:r w:rsidRPr="00D65788">
        <w:rPr>
          <w:rFonts w:ascii="Calibri" w:hAnsi="Calibri" w:cs="Calibri"/>
          <w:color w:val="333333"/>
        </w:rPr>
        <w:t>team work</w:t>
      </w:r>
      <w:proofErr w:type="gramEnd"/>
      <w:r w:rsidRPr="00D65788">
        <w:rPr>
          <w:rFonts w:ascii="Calibri" w:hAnsi="Calibri" w:cs="Calibri"/>
          <w:color w:val="333333"/>
        </w:rPr>
        <w:t>, communication, continual development and learning from each other’s experiences through quality improvement, incident recording, team problem sharing and solving and training and education</w:t>
      </w:r>
    </w:p>
    <w:p w14:paraId="6D3F8CFF" w14:textId="77777777" w:rsidR="00B1145B" w:rsidRPr="00D65788" w:rsidRDefault="00B1145B" w:rsidP="00B1145B">
      <w:pPr>
        <w:rPr>
          <w:rFonts w:ascii="Calibri" w:hAnsi="Calibri" w:cs="Calibri"/>
          <w:b/>
        </w:rPr>
      </w:pPr>
      <w:r w:rsidRPr="00D65788">
        <w:rPr>
          <w:rFonts w:ascii="Calibri" w:hAnsi="Calibri" w:cs="Calibri"/>
          <w:b/>
        </w:rPr>
        <w:t>The Opportunity:</w:t>
      </w:r>
    </w:p>
    <w:p w14:paraId="3A10F338" w14:textId="77777777" w:rsidR="00B1145B" w:rsidRPr="00D65788" w:rsidRDefault="00B1145B" w:rsidP="00B1145B">
      <w:pPr>
        <w:rPr>
          <w:rFonts w:ascii="Calibri" w:hAnsi="Calibri" w:cs="Calibri"/>
        </w:rPr>
      </w:pPr>
    </w:p>
    <w:p w14:paraId="374F8A6E" w14:textId="77777777" w:rsidR="00B1145B" w:rsidRPr="00D65788" w:rsidRDefault="00B1145B" w:rsidP="00B1145B">
      <w:pPr>
        <w:pStyle w:val="NoSpacing"/>
        <w:numPr>
          <w:ilvl w:val="0"/>
          <w:numId w:val="1"/>
        </w:numPr>
        <w:rPr>
          <w:rFonts w:cs="Calibri"/>
          <w:sz w:val="24"/>
          <w:szCs w:val="24"/>
        </w:rPr>
      </w:pPr>
      <w:r w:rsidRPr="00D65788">
        <w:rPr>
          <w:rFonts w:cs="Calibri"/>
          <w:sz w:val="24"/>
          <w:szCs w:val="24"/>
        </w:rPr>
        <w:t xml:space="preserve">To provide the full range of NHS General/Primary Medical Services to the patients registered to the Farnham Road Medical Group (FRMG), temporary residents and patients presenting for immediately necessary treatment including clinical examination, diagnosis, </w:t>
      </w:r>
      <w:proofErr w:type="gramStart"/>
      <w:r w:rsidRPr="00D65788">
        <w:rPr>
          <w:rFonts w:cs="Calibri"/>
          <w:sz w:val="24"/>
          <w:szCs w:val="24"/>
        </w:rPr>
        <w:t>treatment</w:t>
      </w:r>
      <w:proofErr w:type="gramEnd"/>
      <w:r w:rsidRPr="00D65788">
        <w:rPr>
          <w:rFonts w:cs="Calibri"/>
          <w:sz w:val="24"/>
          <w:szCs w:val="24"/>
        </w:rPr>
        <w:t xml:space="preserve"> and referral as appropriate. </w:t>
      </w:r>
    </w:p>
    <w:p w14:paraId="017E64B3" w14:textId="77777777" w:rsidR="00B1145B" w:rsidRPr="00D65788" w:rsidRDefault="00B1145B" w:rsidP="00B1145B">
      <w:pPr>
        <w:numPr>
          <w:ilvl w:val="0"/>
          <w:numId w:val="1"/>
        </w:numPr>
        <w:rPr>
          <w:rFonts w:ascii="Calibri" w:hAnsi="Calibri" w:cs="Calibri"/>
        </w:rPr>
      </w:pPr>
      <w:r w:rsidRPr="00D65788">
        <w:rPr>
          <w:rFonts w:ascii="Calibri" w:hAnsi="Calibri" w:cs="Calibri"/>
        </w:rPr>
        <w:t>In accordance with the practice timetable, as agreed, the post-holder will make themselves available to undertake a variety of duties, including:</w:t>
      </w:r>
    </w:p>
    <w:p w14:paraId="68E9C61F" w14:textId="77777777" w:rsidR="00B1145B" w:rsidRPr="00D65788" w:rsidRDefault="00B1145B" w:rsidP="00B1145B">
      <w:pPr>
        <w:numPr>
          <w:ilvl w:val="1"/>
          <w:numId w:val="1"/>
        </w:numPr>
        <w:rPr>
          <w:rFonts w:ascii="Calibri" w:hAnsi="Calibri" w:cs="Calibri"/>
        </w:rPr>
      </w:pPr>
      <w:r w:rsidRPr="00D65788">
        <w:rPr>
          <w:rFonts w:ascii="Calibri" w:hAnsi="Calibri" w:cs="Calibri"/>
        </w:rPr>
        <w:t>surgery consultations, telephone consultations and triage, video &amp; electronic message consultations and queries, visiting patients at home, on-call/duty work</w:t>
      </w:r>
    </w:p>
    <w:p w14:paraId="6B627BB6" w14:textId="77777777" w:rsidR="00B1145B" w:rsidRPr="00D65788" w:rsidRDefault="00B1145B" w:rsidP="00B1145B">
      <w:pPr>
        <w:numPr>
          <w:ilvl w:val="1"/>
          <w:numId w:val="1"/>
        </w:numPr>
        <w:rPr>
          <w:rFonts w:ascii="Calibri" w:hAnsi="Calibri" w:cs="Calibri"/>
        </w:rPr>
      </w:pPr>
      <w:r w:rsidRPr="00D65788">
        <w:rPr>
          <w:rFonts w:ascii="Calibri" w:hAnsi="Calibri" w:cs="Calibri"/>
        </w:rPr>
        <w:t>checking and signing prescriptions</w:t>
      </w:r>
    </w:p>
    <w:p w14:paraId="3C30E25D" w14:textId="77777777" w:rsidR="00B1145B" w:rsidRPr="00D65788" w:rsidRDefault="00B1145B" w:rsidP="00B1145B">
      <w:pPr>
        <w:numPr>
          <w:ilvl w:val="1"/>
          <w:numId w:val="1"/>
        </w:numPr>
        <w:rPr>
          <w:rFonts w:ascii="Calibri" w:hAnsi="Calibri" w:cs="Calibri"/>
        </w:rPr>
      </w:pPr>
      <w:r w:rsidRPr="00D65788">
        <w:rPr>
          <w:rFonts w:ascii="Calibri" w:hAnsi="Calibri" w:cs="Calibri"/>
        </w:rPr>
        <w:t>dealing with queries, paperwork and correspondence as required in a timely fashion including but not limited to:</w:t>
      </w:r>
    </w:p>
    <w:p w14:paraId="3A68DD55" w14:textId="77777777" w:rsidR="00B1145B" w:rsidRPr="00D65788" w:rsidRDefault="00B1145B" w:rsidP="00B1145B">
      <w:pPr>
        <w:numPr>
          <w:ilvl w:val="2"/>
          <w:numId w:val="1"/>
        </w:numPr>
        <w:rPr>
          <w:rFonts w:ascii="Calibri" w:hAnsi="Calibri" w:cs="Calibri"/>
        </w:rPr>
      </w:pPr>
      <w:r w:rsidRPr="00D65788">
        <w:rPr>
          <w:rFonts w:ascii="Calibri" w:hAnsi="Calibri" w:cs="Calibri"/>
        </w:rPr>
        <w:t>Electronic Prescription Services (EPS)</w:t>
      </w:r>
    </w:p>
    <w:p w14:paraId="63FFCDA9" w14:textId="77777777" w:rsidR="00B1145B" w:rsidRPr="00D65788" w:rsidRDefault="00B1145B" w:rsidP="00B1145B">
      <w:pPr>
        <w:numPr>
          <w:ilvl w:val="2"/>
          <w:numId w:val="1"/>
        </w:numPr>
        <w:rPr>
          <w:rFonts w:ascii="Calibri" w:hAnsi="Calibri" w:cs="Calibri"/>
        </w:rPr>
      </w:pPr>
      <w:r w:rsidRPr="00D65788">
        <w:rPr>
          <w:rFonts w:ascii="Calibri" w:hAnsi="Calibri" w:cs="Calibri"/>
        </w:rPr>
        <w:t>Checking and signing of repeat prescriptions (where EPS does not apply)</w:t>
      </w:r>
    </w:p>
    <w:p w14:paraId="6781A6AE" w14:textId="77777777" w:rsidR="00B1145B" w:rsidRPr="00D65788" w:rsidRDefault="00B1145B" w:rsidP="00B1145B">
      <w:pPr>
        <w:numPr>
          <w:ilvl w:val="2"/>
          <w:numId w:val="1"/>
        </w:numPr>
        <w:rPr>
          <w:rFonts w:ascii="Calibri" w:hAnsi="Calibri" w:cs="Calibri"/>
        </w:rPr>
      </w:pPr>
      <w:r w:rsidRPr="00D65788">
        <w:rPr>
          <w:rFonts w:ascii="Calibri" w:hAnsi="Calibri" w:cs="Calibri"/>
        </w:rPr>
        <w:t>Safeguarding reports</w:t>
      </w:r>
    </w:p>
    <w:p w14:paraId="73E45CB1" w14:textId="77777777" w:rsidR="00B1145B" w:rsidRPr="00D65788" w:rsidRDefault="00B1145B" w:rsidP="00B1145B">
      <w:pPr>
        <w:numPr>
          <w:ilvl w:val="2"/>
          <w:numId w:val="1"/>
        </w:numPr>
        <w:rPr>
          <w:rFonts w:ascii="Calibri" w:hAnsi="Calibri" w:cs="Calibri"/>
        </w:rPr>
      </w:pPr>
      <w:r w:rsidRPr="00D65788">
        <w:rPr>
          <w:rFonts w:ascii="Calibri" w:hAnsi="Calibri" w:cs="Calibri"/>
        </w:rPr>
        <w:t>Dealing with EMIS queries/tasks</w:t>
      </w:r>
    </w:p>
    <w:p w14:paraId="1AC4D954" w14:textId="77777777" w:rsidR="00B1145B" w:rsidRPr="00D65788" w:rsidRDefault="00B1145B" w:rsidP="00B1145B">
      <w:pPr>
        <w:numPr>
          <w:ilvl w:val="2"/>
          <w:numId w:val="1"/>
        </w:numPr>
        <w:rPr>
          <w:rFonts w:ascii="Calibri" w:hAnsi="Calibri" w:cs="Calibri"/>
        </w:rPr>
      </w:pPr>
      <w:r w:rsidRPr="00D65788">
        <w:rPr>
          <w:rFonts w:ascii="Calibri" w:hAnsi="Calibri" w:cs="Calibri"/>
        </w:rPr>
        <w:t>Patient test/blood results</w:t>
      </w:r>
    </w:p>
    <w:p w14:paraId="0CD23C11" w14:textId="77777777" w:rsidR="00B1145B" w:rsidRPr="00D65788" w:rsidRDefault="00B1145B" w:rsidP="00B1145B">
      <w:pPr>
        <w:numPr>
          <w:ilvl w:val="2"/>
          <w:numId w:val="1"/>
        </w:numPr>
        <w:rPr>
          <w:rFonts w:ascii="Calibri" w:hAnsi="Calibri" w:cs="Calibri"/>
        </w:rPr>
      </w:pPr>
      <w:r w:rsidRPr="00D65788">
        <w:rPr>
          <w:rFonts w:ascii="Calibri" w:hAnsi="Calibri" w:cs="Calibri"/>
        </w:rPr>
        <w:t>Patient medical reports and examinations (</w:t>
      </w:r>
      <w:proofErr w:type="gramStart"/>
      <w:r w:rsidRPr="00D65788">
        <w:rPr>
          <w:rFonts w:ascii="Calibri" w:hAnsi="Calibri" w:cs="Calibri"/>
        </w:rPr>
        <w:t>e.g.</w:t>
      </w:r>
      <w:proofErr w:type="gramEnd"/>
      <w:r w:rsidRPr="00D65788">
        <w:rPr>
          <w:rFonts w:ascii="Calibri" w:hAnsi="Calibri" w:cs="Calibri"/>
        </w:rPr>
        <w:t xml:space="preserve"> for insurance companies)</w:t>
      </w:r>
    </w:p>
    <w:p w14:paraId="785715C4" w14:textId="77777777" w:rsidR="00B1145B" w:rsidRPr="00D65788" w:rsidRDefault="00B1145B" w:rsidP="00B1145B">
      <w:pPr>
        <w:numPr>
          <w:ilvl w:val="0"/>
          <w:numId w:val="1"/>
        </w:numPr>
        <w:rPr>
          <w:rFonts w:ascii="Calibri" w:hAnsi="Calibri" w:cs="Calibri"/>
        </w:rPr>
      </w:pPr>
      <w:r w:rsidRPr="00D65788">
        <w:rPr>
          <w:rFonts w:ascii="Calibri" w:hAnsi="Calibri" w:cs="Calibri"/>
        </w:rPr>
        <w:t>Making professional, autonomous decisions in relation to presenting problems, whether self-referred or referred from other health care workers within the organisation</w:t>
      </w:r>
    </w:p>
    <w:p w14:paraId="3FEAE5E2" w14:textId="77777777" w:rsidR="00B1145B" w:rsidRPr="00D65788" w:rsidRDefault="00B1145B" w:rsidP="00B1145B">
      <w:pPr>
        <w:numPr>
          <w:ilvl w:val="0"/>
          <w:numId w:val="1"/>
        </w:numPr>
        <w:rPr>
          <w:rFonts w:ascii="Calibri" w:hAnsi="Calibri" w:cs="Calibri"/>
        </w:rPr>
      </w:pPr>
      <w:r w:rsidRPr="00D65788">
        <w:rPr>
          <w:rFonts w:ascii="Calibri" w:hAnsi="Calibri" w:cs="Calibri"/>
        </w:rPr>
        <w:t>Assessing the health care needs of patients with undifferentiated and undiagnosed problems</w:t>
      </w:r>
    </w:p>
    <w:p w14:paraId="3181D550" w14:textId="77777777" w:rsidR="00B1145B" w:rsidRPr="00D65788" w:rsidRDefault="00B1145B" w:rsidP="00B1145B">
      <w:pPr>
        <w:numPr>
          <w:ilvl w:val="0"/>
          <w:numId w:val="1"/>
        </w:numPr>
        <w:rPr>
          <w:rFonts w:ascii="Calibri" w:hAnsi="Calibri" w:cs="Calibri"/>
        </w:rPr>
      </w:pPr>
      <w:r w:rsidRPr="00D65788">
        <w:rPr>
          <w:rFonts w:ascii="Calibri" w:hAnsi="Calibri" w:cs="Calibri"/>
        </w:rPr>
        <w:t>Screening patients for disease risk factors and early signs of illness</w:t>
      </w:r>
    </w:p>
    <w:p w14:paraId="5CE1191B" w14:textId="77777777" w:rsidR="00B1145B" w:rsidRPr="00D65788" w:rsidRDefault="00B1145B" w:rsidP="00B1145B">
      <w:pPr>
        <w:numPr>
          <w:ilvl w:val="0"/>
          <w:numId w:val="1"/>
        </w:numPr>
        <w:rPr>
          <w:rFonts w:ascii="Calibri" w:hAnsi="Calibri" w:cs="Calibri"/>
        </w:rPr>
      </w:pPr>
      <w:r w:rsidRPr="00D65788">
        <w:rPr>
          <w:rFonts w:ascii="Calibri" w:hAnsi="Calibri" w:cs="Calibri"/>
        </w:rPr>
        <w:t>Developing care plans for health in consultation with patients and in line with current practice disease management protocols</w:t>
      </w:r>
    </w:p>
    <w:p w14:paraId="428CFFBE" w14:textId="77777777" w:rsidR="00B1145B" w:rsidRPr="00D65788" w:rsidRDefault="00B1145B" w:rsidP="00B1145B">
      <w:pPr>
        <w:numPr>
          <w:ilvl w:val="0"/>
          <w:numId w:val="1"/>
        </w:numPr>
        <w:rPr>
          <w:rFonts w:ascii="Calibri" w:hAnsi="Calibri" w:cs="Calibri"/>
        </w:rPr>
      </w:pPr>
      <w:r w:rsidRPr="00D65788">
        <w:rPr>
          <w:rFonts w:ascii="Calibri" w:hAnsi="Calibri" w:cs="Calibri"/>
        </w:rPr>
        <w:lastRenderedPageBreak/>
        <w:t xml:space="preserve">To promote and maintain optimum health of the registered patient population of FRMG by identifying, </w:t>
      </w:r>
      <w:proofErr w:type="gramStart"/>
      <w:r w:rsidRPr="00D65788">
        <w:rPr>
          <w:rFonts w:ascii="Calibri" w:hAnsi="Calibri" w:cs="Calibri"/>
        </w:rPr>
        <w:t>planning</w:t>
      </w:r>
      <w:proofErr w:type="gramEnd"/>
      <w:r w:rsidRPr="00D65788">
        <w:rPr>
          <w:rFonts w:ascii="Calibri" w:hAnsi="Calibri" w:cs="Calibri"/>
        </w:rPr>
        <w:t xml:space="preserve"> and undertaking specific health promotional activities with identified individuals and target groups in order to improve their health and facilitate further service development. </w:t>
      </w:r>
    </w:p>
    <w:p w14:paraId="363BFB2F" w14:textId="77777777" w:rsidR="00B1145B" w:rsidRPr="00D65788" w:rsidRDefault="00B1145B" w:rsidP="00B1145B">
      <w:pPr>
        <w:numPr>
          <w:ilvl w:val="0"/>
          <w:numId w:val="1"/>
        </w:numPr>
        <w:rPr>
          <w:rFonts w:ascii="Calibri" w:hAnsi="Calibri" w:cs="Calibri"/>
        </w:rPr>
      </w:pPr>
      <w:r w:rsidRPr="00D65788">
        <w:rPr>
          <w:rFonts w:ascii="Calibri" w:hAnsi="Calibri" w:cs="Calibri"/>
        </w:rPr>
        <w:t>Admitting or discharging patients to and from the caseload and referring to other care providers as appropriate</w:t>
      </w:r>
    </w:p>
    <w:p w14:paraId="362007C7" w14:textId="77777777" w:rsidR="00B1145B" w:rsidRPr="00D65788" w:rsidRDefault="00B1145B" w:rsidP="00B1145B">
      <w:pPr>
        <w:numPr>
          <w:ilvl w:val="0"/>
          <w:numId w:val="1"/>
        </w:numPr>
        <w:rPr>
          <w:rFonts w:ascii="Calibri" w:hAnsi="Calibri" w:cs="Calibri"/>
        </w:rPr>
      </w:pPr>
      <w:r w:rsidRPr="00D65788">
        <w:rPr>
          <w:rFonts w:ascii="Calibri" w:hAnsi="Calibri" w:cs="Calibri"/>
        </w:rPr>
        <w:t>Recording clear and contemporaneous consultation notes to agreed standards including following the practice policies for coding and recording information</w:t>
      </w:r>
    </w:p>
    <w:p w14:paraId="05D71EA2" w14:textId="77777777" w:rsidR="00B1145B" w:rsidRPr="00D65788" w:rsidRDefault="00B1145B" w:rsidP="00B1145B">
      <w:pPr>
        <w:rPr>
          <w:rFonts w:ascii="Calibri" w:hAnsi="Calibri" w:cs="Calibri"/>
        </w:rPr>
      </w:pPr>
    </w:p>
    <w:p w14:paraId="28BEEF51" w14:textId="77777777" w:rsidR="00B1145B" w:rsidRPr="00116F19" w:rsidRDefault="00B1145B" w:rsidP="00B1145B">
      <w:pPr>
        <w:rPr>
          <w:rFonts w:ascii="Calibri" w:hAnsi="Calibri" w:cs="Calibri"/>
          <w:b/>
        </w:rPr>
      </w:pPr>
      <w:r w:rsidRPr="00116F19">
        <w:rPr>
          <w:rFonts w:ascii="Calibri" w:hAnsi="Calibri" w:cs="Calibri"/>
          <w:bCs/>
        </w:rPr>
        <w:t>Competitive starting salary £10,000 per session (dependent on experience</w:t>
      </w:r>
      <w:r w:rsidRPr="00116F19">
        <w:rPr>
          <w:rFonts w:ascii="Calibri" w:hAnsi="Calibri" w:cs="Calibri"/>
          <w:b/>
        </w:rPr>
        <w:t>)</w:t>
      </w:r>
    </w:p>
    <w:p w14:paraId="3FEFAE53" w14:textId="77777777" w:rsidR="00B1145B" w:rsidRPr="00D65788" w:rsidRDefault="00B1145B" w:rsidP="00B1145B">
      <w:pPr>
        <w:rPr>
          <w:rFonts w:ascii="Calibri" w:hAnsi="Calibri" w:cs="Calibri"/>
        </w:rPr>
      </w:pPr>
    </w:p>
    <w:p w14:paraId="68FF6CF5" w14:textId="77777777" w:rsidR="00B1145B" w:rsidRPr="00116F19" w:rsidRDefault="00B1145B" w:rsidP="00B1145B">
      <w:pPr>
        <w:shd w:val="clear" w:color="auto" w:fill="FFFFFF"/>
        <w:spacing w:after="120" w:line="324" w:lineRule="atLeast"/>
        <w:rPr>
          <w:rFonts w:ascii="Calibri" w:hAnsi="Calibri" w:cs="Calibri"/>
          <w:color w:val="333333"/>
        </w:rPr>
      </w:pPr>
      <w:r w:rsidRPr="00116F19">
        <w:rPr>
          <w:rFonts w:ascii="Calibri" w:hAnsi="Calibri" w:cs="Calibri"/>
          <w:color w:val="333333"/>
        </w:rPr>
        <w:t xml:space="preserve">If any of the above appeals to you then </w:t>
      </w:r>
      <w:r>
        <w:rPr>
          <w:rFonts w:ascii="Calibri" w:hAnsi="Calibri" w:cs="Calibri"/>
          <w:color w:val="333333"/>
        </w:rPr>
        <w:t>please send your CV and covering letter to jobs.frmg@nhs.net</w:t>
      </w:r>
      <w:r w:rsidRPr="00116F19">
        <w:rPr>
          <w:rFonts w:ascii="Calibri" w:hAnsi="Calibri" w:cs="Calibri"/>
          <w:color w:val="333333"/>
        </w:rPr>
        <w:t xml:space="preserve">. For further information and informal discussion please contact </w:t>
      </w:r>
      <w:r>
        <w:rPr>
          <w:rFonts w:ascii="Calibri" w:hAnsi="Calibri" w:cs="Calibri"/>
          <w:color w:val="333333"/>
        </w:rPr>
        <w:t xml:space="preserve">Dr </w:t>
      </w:r>
      <w:r w:rsidRPr="00116F19">
        <w:rPr>
          <w:rFonts w:ascii="Calibri" w:hAnsi="Calibri" w:cs="Calibri"/>
          <w:color w:val="333333"/>
        </w:rPr>
        <w:t xml:space="preserve">Jas </w:t>
      </w:r>
      <w:proofErr w:type="spellStart"/>
      <w:r w:rsidRPr="00116F19">
        <w:rPr>
          <w:rFonts w:ascii="Calibri" w:hAnsi="Calibri" w:cs="Calibri"/>
          <w:color w:val="333333"/>
        </w:rPr>
        <w:t>Deooray</w:t>
      </w:r>
      <w:proofErr w:type="spellEnd"/>
      <w:r w:rsidRPr="00116F19">
        <w:rPr>
          <w:rFonts w:ascii="Calibri" w:hAnsi="Calibri" w:cs="Calibri"/>
          <w:color w:val="333333"/>
        </w:rPr>
        <w:t xml:space="preserve">, HR Lead on </w:t>
      </w:r>
      <w:hyperlink r:id="rId5" w:history="1">
        <w:r w:rsidRPr="00D65788">
          <w:rPr>
            <w:rStyle w:val="Hyperlink"/>
            <w:rFonts w:ascii="Calibri" w:hAnsi="Calibri" w:cs="Calibri"/>
          </w:rPr>
          <w:t>jobs.frmg@nhs.net</w:t>
        </w:r>
      </w:hyperlink>
      <w:r w:rsidRPr="00116F19">
        <w:rPr>
          <w:rFonts w:ascii="Calibri" w:hAnsi="Calibri" w:cs="Calibri"/>
          <w:color w:val="333333"/>
        </w:rPr>
        <w:t xml:space="preserve"> .</w:t>
      </w:r>
    </w:p>
    <w:p w14:paraId="2A03E5CC" w14:textId="77777777" w:rsidR="00B1145B" w:rsidRPr="00D65788" w:rsidRDefault="00B1145B" w:rsidP="00B1145B">
      <w:pPr>
        <w:rPr>
          <w:rFonts w:ascii="Calibri" w:hAnsi="Calibri" w:cs="Calibri"/>
        </w:rPr>
      </w:pPr>
    </w:p>
    <w:p w14:paraId="32DAD427" w14:textId="77777777" w:rsidR="00AD1F97" w:rsidRDefault="00AD1F97"/>
    <w:sectPr w:rsidR="00AD1F9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8FE4343"/>
    <w:multiLevelType w:val="hybridMultilevel"/>
    <w:tmpl w:val="82209B3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1145B"/>
    <w:rsid w:val="00AD1F97"/>
    <w:rsid w:val="00B114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B85D81"/>
  <w15:chartTrackingRefBased/>
  <w15:docId w15:val="{4F1987F4-D997-4286-87C3-D26871E406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1145B"/>
    <w:pPr>
      <w:spacing w:after="0" w:line="240" w:lineRule="auto"/>
    </w:pPr>
    <w:rPr>
      <w:rFonts w:ascii="Times New Roman" w:eastAsia="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B1145B"/>
    <w:rPr>
      <w:color w:val="0563C1"/>
      <w:u w:val="single"/>
    </w:rPr>
  </w:style>
  <w:style w:type="paragraph" w:styleId="NoSpacing">
    <w:name w:val="No Spacing"/>
    <w:uiPriority w:val="1"/>
    <w:qFormat/>
    <w:rsid w:val="00B1145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obs.frmg@nhs.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522</Words>
  <Characters>2977</Characters>
  <Application>Microsoft Office Word</Application>
  <DocSecurity>0</DocSecurity>
  <Lines>24</Lines>
  <Paragraphs>6</Paragraphs>
  <ScaleCrop>false</ScaleCrop>
  <Company/>
  <LinksUpToDate>false</LinksUpToDate>
  <CharactersWithSpaces>3493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CEO</dc:creator>
  <cp:keywords/>
  <dc:description/>
  <cp:lastModifiedBy>CEO</cp:lastModifiedBy>
  <cp:revision>1</cp:revision>
  <dcterms:created xsi:type="dcterms:W3CDTF">2021-06-22T08:30:00Z</dcterms:created>
  <dcterms:modified xsi:type="dcterms:W3CDTF">2021-06-22T08:31:00Z</dcterms:modified>
</cp:coreProperties>
</file>